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6657" w14:textId="77777777" w:rsidR="002D552E" w:rsidRDefault="002D552E" w:rsidP="002D552E">
      <w:pPr>
        <w:spacing w:after="0" w:line="240" w:lineRule="auto"/>
        <w:rPr>
          <w:rFonts w:eastAsia="Times New Roman" w:cs="Times New Roman"/>
          <w:szCs w:val="24"/>
        </w:rPr>
      </w:pPr>
      <w:bookmarkStart w:id="0" w:name="_GoBack"/>
      <w:bookmarkEnd w:id="0"/>
    </w:p>
    <w:p w14:paraId="43D66659" w14:textId="790F3198"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5A236B">
        <w:rPr>
          <w:rFonts w:eastAsia="Times New Roman" w:cs="Times New Roman"/>
          <w:b/>
          <w:szCs w:val="24"/>
        </w:rPr>
        <w:t>Word Processing 1</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12DF5C06"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427C4F">
        <w:rPr>
          <w:rFonts w:eastAsia="Times New Roman" w:cs="Times New Roman"/>
          <w:b/>
          <w:szCs w:val="24"/>
        </w:rPr>
        <w:t xml:space="preserve"> CSCI 2219</w:t>
      </w:r>
    </w:p>
    <w:p w14:paraId="43D6665B" w14:textId="77777777" w:rsidR="002D552E" w:rsidRPr="002D552E" w:rsidRDefault="002D552E" w:rsidP="002D552E">
      <w:pPr>
        <w:spacing w:after="0" w:line="240" w:lineRule="auto"/>
        <w:rPr>
          <w:rFonts w:eastAsia="Times New Roman" w:cs="Times New Roman"/>
          <w:b/>
          <w:szCs w:val="24"/>
        </w:rPr>
      </w:pPr>
    </w:p>
    <w:p w14:paraId="43D6665C" w14:textId="762292E5"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5A236B">
        <w:rPr>
          <w:rFonts w:eastAsia="Times New Roman" w:cs="Times New Roman"/>
          <w:b/>
          <w:szCs w:val="24"/>
        </w:rPr>
        <w:t xml:space="preserve"> None</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62FC7B9A"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5A236B">
        <w:rPr>
          <w:rFonts w:eastAsia="Times New Roman" w:cs="Times New Roman"/>
          <w:b/>
          <w:szCs w:val="24"/>
        </w:rPr>
        <w:t>3.0</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5A236B">
        <w:rPr>
          <w:rFonts w:eastAsia="Times New Roman" w:cs="Times New Roman"/>
          <w:b/>
          <w:szCs w:val="24"/>
        </w:rPr>
        <w:t>2.5</w:t>
      </w:r>
    </w:p>
    <w:p w14:paraId="43D66661" w14:textId="16C8ECA0"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w:t>
      </w:r>
      <w:r w:rsidR="005A236B">
        <w:rPr>
          <w:rFonts w:eastAsia="Times New Roman" w:cs="Times New Roman"/>
          <w:b/>
          <w:szCs w:val="24"/>
        </w:rPr>
        <w:t xml:space="preserve"> .5 (1 contact)</w:t>
      </w:r>
      <w:r w:rsidR="005A236B">
        <w:rPr>
          <w:rFonts w:eastAsia="Times New Roman" w:cs="Times New Roman"/>
          <w:b/>
          <w:szCs w:val="24"/>
        </w:rPr>
        <w:tab/>
      </w:r>
      <w:r w:rsidRPr="002D552E">
        <w:rPr>
          <w:rFonts w:eastAsia="Times New Roman" w:cs="Times New Roman"/>
          <w:b/>
          <w:szCs w:val="24"/>
        </w:rPr>
        <w:tab/>
        <w:t>OBSERVATION HOURS*:</w:t>
      </w:r>
      <w:r w:rsidR="005A236B">
        <w:rPr>
          <w:rFonts w:eastAsia="Times New Roman" w:cs="Times New Roman"/>
          <w:b/>
          <w:szCs w:val="24"/>
        </w:rPr>
        <w:t xml:space="preserve"> 0</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1D4EAD22"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43D66666" w14:textId="3D21C221" w:rsidR="002D552E" w:rsidRPr="005A236B" w:rsidRDefault="005A236B" w:rsidP="005A236B">
      <w:pPr>
        <w:spacing w:after="0" w:line="240" w:lineRule="auto"/>
        <w:ind w:left="720"/>
        <w:rPr>
          <w:rFonts w:eastAsia="Times New Roman" w:cs="Times New Roman"/>
          <w:szCs w:val="24"/>
        </w:rPr>
      </w:pPr>
      <w:r w:rsidRPr="005A236B">
        <w:rPr>
          <w:rFonts w:eastAsia="Times New Roman" w:cs="Times New Roman"/>
          <w:szCs w:val="24"/>
        </w:rPr>
        <w:t xml:space="preserve">Beginning word processing course using adopted Microsoft Word release edition. Focus will be on creating, formatting, editing, saving, retrieving and printing documents using word processing software.  Included will be maintenance and customization of documents, creating and formatting tables and enhancing documents with special features in preparation for the Microsoft Word Exam. This course is identical to OFIT-1130-Word and students will only be allowed credit for either OFIT-1130 or CSCI-2219. Credit cannot be allowed for both courses.  </w:t>
      </w:r>
    </w:p>
    <w:p w14:paraId="6F598663" w14:textId="77777777" w:rsidR="005A236B" w:rsidRPr="002D552E" w:rsidRDefault="005A236B" w:rsidP="002D552E">
      <w:pPr>
        <w:spacing w:after="0" w:line="240" w:lineRule="auto"/>
        <w:rPr>
          <w:rFonts w:eastAsia="Times New Roman" w:cs="Times New Roman"/>
          <w:b/>
          <w:szCs w:val="24"/>
        </w:rPr>
      </w:pPr>
    </w:p>
    <w:p w14:paraId="43D66667"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LEARNING OBJECTIVES*:</w:t>
      </w:r>
    </w:p>
    <w:p w14:paraId="43D66668" w14:textId="6129BC5B" w:rsidR="002D552E" w:rsidRDefault="002D552E" w:rsidP="002D552E">
      <w:pPr>
        <w:spacing w:after="0" w:line="240" w:lineRule="auto"/>
        <w:rPr>
          <w:rFonts w:eastAsia="Times New Roman" w:cs="Times New Roman"/>
          <w:b/>
          <w:szCs w:val="24"/>
        </w:rPr>
      </w:pPr>
    </w:p>
    <w:p w14:paraId="581D858E" w14:textId="77777777" w:rsidR="005A236B" w:rsidRPr="005A236B" w:rsidRDefault="005A236B" w:rsidP="005A236B">
      <w:pPr>
        <w:spacing w:after="0" w:line="240" w:lineRule="auto"/>
        <w:ind w:left="720"/>
        <w:rPr>
          <w:rFonts w:eastAsia="Times New Roman" w:cs="Times New Roman"/>
          <w:szCs w:val="24"/>
        </w:rPr>
      </w:pPr>
      <w:r w:rsidRPr="005A236B">
        <w:rPr>
          <w:rFonts w:eastAsia="Times New Roman" w:cs="Times New Roman"/>
          <w:szCs w:val="24"/>
        </w:rPr>
        <w:t>Upon successful completion of the course, the student will be able to operate and perform advanced applications within word processing design and editing software. The student will be able to:</w:t>
      </w:r>
    </w:p>
    <w:p w14:paraId="7F99842E" w14:textId="77777777" w:rsidR="005A236B" w:rsidRPr="005A236B" w:rsidRDefault="005A236B" w:rsidP="005A236B">
      <w:pPr>
        <w:spacing w:after="0" w:line="240" w:lineRule="auto"/>
        <w:ind w:left="720"/>
        <w:rPr>
          <w:rFonts w:eastAsia="Times New Roman" w:cs="Times New Roman"/>
          <w:szCs w:val="24"/>
        </w:rPr>
      </w:pPr>
    </w:p>
    <w:p w14:paraId="3F70D29F"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Prepare a document in Microsoft Word.</w:t>
      </w:r>
    </w:p>
    <w:p w14:paraId="664CE59E"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Format characters and paragraphs in Microsoft Word.</w:t>
      </w:r>
    </w:p>
    <w:p w14:paraId="2F11BFA8"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Customize paragraphs in Microsoft Word.</w:t>
      </w:r>
    </w:p>
    <w:p w14:paraId="56F26107"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Format pages in Microsoft Word.</w:t>
      </w:r>
      <w:r w:rsidRPr="005A236B">
        <w:rPr>
          <w:rFonts w:eastAsia="Times New Roman" w:cs="Times New Roman"/>
          <w:szCs w:val="24"/>
        </w:rPr>
        <w:tab/>
      </w:r>
    </w:p>
    <w:p w14:paraId="2B8130F2"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Apply formatting in inserting objects in Microsoft Word.</w:t>
      </w:r>
    </w:p>
    <w:p w14:paraId="163F80DE"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Print envelopes and labels in Microsoft Word.</w:t>
      </w:r>
    </w:p>
    <w:p w14:paraId="1D3F8D08"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Create tables and smart art in Microsoft Word.</w:t>
      </w:r>
    </w:p>
    <w:p w14:paraId="2A123137"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Merge documents in Microsoft Word.</w:t>
      </w:r>
    </w:p>
    <w:p w14:paraId="16F6E57F"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Customize paragraphs and pages in Microsoft Word.</w:t>
      </w:r>
    </w:p>
    <w:p w14:paraId="18CEFCCD"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Proof documents and create charts in Microsoft Word.</w:t>
      </w:r>
    </w:p>
    <w:p w14:paraId="57C4F8C5"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Automate and customize formatting in Microsoft Word.</w:t>
      </w:r>
    </w:p>
    <w:p w14:paraId="3A889587"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Customize themes, create macros, and navigate in a Microsoft Word document.</w:t>
      </w:r>
    </w:p>
    <w:p w14:paraId="24DD2E77"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Insert special features and references in Microsoft Word.</w:t>
      </w:r>
    </w:p>
    <w:p w14:paraId="544C5D93"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lastRenderedPageBreak/>
        <w:t>Create specialized tables and indexes in Microsoft Word.</w:t>
      </w:r>
    </w:p>
    <w:p w14:paraId="10AEC226"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Work with shared documents in Microsoft Word.</w:t>
      </w:r>
    </w:p>
    <w:p w14:paraId="1B5AD4F1"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Protect and prepare documents in Microsoft Word.</w:t>
      </w:r>
    </w:p>
    <w:p w14:paraId="06A7F0AE" w14:textId="77777777" w:rsidR="005A236B" w:rsidRPr="005A236B" w:rsidRDefault="005A236B" w:rsidP="005A236B">
      <w:pPr>
        <w:numPr>
          <w:ilvl w:val="0"/>
          <w:numId w:val="2"/>
        </w:numPr>
        <w:spacing w:after="0" w:line="240" w:lineRule="auto"/>
        <w:ind w:left="1620"/>
        <w:rPr>
          <w:rFonts w:eastAsia="Times New Roman" w:cs="Times New Roman"/>
          <w:szCs w:val="24"/>
        </w:rPr>
      </w:pPr>
      <w:r w:rsidRPr="005A236B">
        <w:rPr>
          <w:rFonts w:eastAsia="Times New Roman" w:cs="Times New Roman"/>
          <w:szCs w:val="24"/>
        </w:rPr>
        <w:t xml:space="preserve">Prepare for the Microsoft Office Specialist Exam in Word reflecting skills achieved using this application. </w:t>
      </w:r>
    </w:p>
    <w:p w14:paraId="3F521A8A" w14:textId="2552A852" w:rsidR="00FC2862" w:rsidRPr="00073B39" w:rsidRDefault="005A236B" w:rsidP="00FC2862">
      <w:pPr>
        <w:numPr>
          <w:ilvl w:val="0"/>
          <w:numId w:val="2"/>
        </w:numPr>
        <w:spacing w:after="0" w:line="240" w:lineRule="auto"/>
        <w:ind w:left="1620"/>
        <w:rPr>
          <w:rFonts w:eastAsia="Times New Roman" w:cs="Times New Roman"/>
          <w:szCs w:val="24"/>
        </w:rPr>
      </w:pPr>
      <w:r w:rsidRPr="005A236B">
        <w:rPr>
          <w:rFonts w:eastAsia="Times New Roman" w:cs="Times New Roman"/>
          <w:szCs w:val="24"/>
        </w:rPr>
        <w:t xml:space="preserve">Complete the Microsoft Office Specialist Exam in Word reflecting skills achieved using this application. </w:t>
      </w:r>
    </w:p>
    <w:p w14:paraId="0A4C4085" w14:textId="77777777" w:rsidR="00FC2862" w:rsidRPr="00FC2862" w:rsidRDefault="00FC2862"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3E11B56B" w:rsidR="002D552E" w:rsidRPr="00931E3B"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7C8B565C" w14:textId="77777777" w:rsidR="005A236B" w:rsidRPr="005A236B" w:rsidRDefault="005A236B" w:rsidP="005A236B">
      <w:pPr>
        <w:spacing w:after="0" w:line="240" w:lineRule="auto"/>
        <w:ind w:left="720"/>
        <w:rPr>
          <w:rFonts w:eastAsia="Times New Roman" w:cs="Times New Roman"/>
          <w:szCs w:val="24"/>
        </w:rPr>
      </w:pPr>
      <w:r w:rsidRPr="005A236B">
        <w:rPr>
          <w:rFonts w:eastAsia="Times New Roman" w:cs="Times New Roman"/>
          <w:szCs w:val="24"/>
        </w:rPr>
        <w:t>Benchmark Series Microsoft Word Levels 1 and 2 with Microsoft Office 365 – 2019 Edition</w:t>
      </w:r>
    </w:p>
    <w:p w14:paraId="087D03BB" w14:textId="77777777" w:rsidR="005A236B" w:rsidRPr="005A236B" w:rsidRDefault="005A236B" w:rsidP="005A236B">
      <w:pPr>
        <w:spacing w:after="0" w:line="240" w:lineRule="auto"/>
        <w:rPr>
          <w:rFonts w:eastAsia="Times New Roman" w:cs="Times New Roman"/>
          <w:szCs w:val="24"/>
        </w:rPr>
      </w:pPr>
      <w:r w:rsidRPr="005A236B">
        <w:rPr>
          <w:rFonts w:eastAsia="Times New Roman" w:cs="Times New Roman"/>
          <w:szCs w:val="24"/>
        </w:rPr>
        <w:tab/>
        <w:t>Bundled ISBN Includes: Printed Textbook, Cirrus, and EBook</w:t>
      </w:r>
    </w:p>
    <w:p w14:paraId="3F04DD99" w14:textId="77777777" w:rsidR="005A236B" w:rsidRPr="005A236B" w:rsidRDefault="005A236B" w:rsidP="005A236B">
      <w:pPr>
        <w:spacing w:after="0" w:line="240" w:lineRule="auto"/>
        <w:ind w:firstLine="720"/>
        <w:rPr>
          <w:rFonts w:eastAsia="Times New Roman" w:cs="Times New Roman"/>
          <w:szCs w:val="24"/>
        </w:rPr>
      </w:pPr>
      <w:r w:rsidRPr="005A236B">
        <w:rPr>
          <w:rFonts w:eastAsia="Times New Roman" w:cs="Times New Roman"/>
          <w:szCs w:val="24"/>
        </w:rPr>
        <w:t>Edition: 2019</w:t>
      </w:r>
    </w:p>
    <w:p w14:paraId="38B6070E" w14:textId="77777777" w:rsidR="005A236B" w:rsidRPr="005A236B" w:rsidRDefault="005A236B" w:rsidP="005A236B">
      <w:pPr>
        <w:spacing w:after="0" w:line="240" w:lineRule="auto"/>
        <w:ind w:firstLine="720"/>
        <w:rPr>
          <w:rFonts w:eastAsia="Times New Roman" w:cs="Times New Roman"/>
          <w:szCs w:val="24"/>
        </w:rPr>
      </w:pPr>
      <w:r w:rsidRPr="005A236B">
        <w:rPr>
          <w:rFonts w:eastAsia="Times New Roman" w:cs="Times New Roman"/>
          <w:szCs w:val="24"/>
        </w:rPr>
        <w:t xml:space="preserve">Authors: </w:t>
      </w:r>
      <w:proofErr w:type="spellStart"/>
      <w:r w:rsidRPr="005A236B">
        <w:rPr>
          <w:rFonts w:eastAsia="Times New Roman" w:cs="Times New Roman"/>
          <w:szCs w:val="24"/>
        </w:rPr>
        <w:t>Rutkosky</w:t>
      </w:r>
      <w:proofErr w:type="spellEnd"/>
      <w:r w:rsidRPr="005A236B">
        <w:rPr>
          <w:rFonts w:eastAsia="Times New Roman" w:cs="Times New Roman"/>
          <w:szCs w:val="24"/>
        </w:rPr>
        <w:t xml:space="preserve">, Roggenkamp, </w:t>
      </w:r>
      <w:proofErr w:type="spellStart"/>
      <w:r w:rsidRPr="005A236B">
        <w:rPr>
          <w:rFonts w:eastAsia="Times New Roman" w:cs="Times New Roman"/>
          <w:szCs w:val="24"/>
        </w:rPr>
        <w:t>Rutkosky</w:t>
      </w:r>
      <w:proofErr w:type="spellEnd"/>
    </w:p>
    <w:p w14:paraId="4B197956" w14:textId="1C5663E1" w:rsidR="005A236B" w:rsidRPr="005A236B" w:rsidRDefault="005A236B" w:rsidP="005A236B">
      <w:pPr>
        <w:spacing w:after="0" w:line="240" w:lineRule="auto"/>
        <w:rPr>
          <w:rFonts w:eastAsia="Times New Roman" w:cs="Times New Roman"/>
          <w:szCs w:val="24"/>
        </w:rPr>
      </w:pPr>
      <w:r w:rsidRPr="005A236B">
        <w:rPr>
          <w:rFonts w:eastAsia="Times New Roman" w:cs="Times New Roman"/>
          <w:szCs w:val="24"/>
        </w:rPr>
        <w:tab/>
        <w:t>Publisher: Paradigm Education Solutions</w:t>
      </w:r>
    </w:p>
    <w:p w14:paraId="2B50C45E" w14:textId="571C6D0C" w:rsidR="005A236B" w:rsidRPr="005A236B" w:rsidRDefault="005A236B" w:rsidP="005A236B">
      <w:pPr>
        <w:spacing w:after="0" w:line="240" w:lineRule="auto"/>
        <w:ind w:firstLine="720"/>
        <w:rPr>
          <w:rFonts w:eastAsia="Times New Roman" w:cs="Times New Roman"/>
          <w:szCs w:val="24"/>
        </w:rPr>
      </w:pPr>
      <w:r w:rsidRPr="005A236B">
        <w:rPr>
          <w:rFonts w:eastAsia="Times New Roman" w:cs="Times New Roman"/>
          <w:szCs w:val="24"/>
        </w:rPr>
        <w:t xml:space="preserve">BUNDLED ISBN: </w:t>
      </w:r>
      <w:r w:rsidR="005006AC" w:rsidRPr="005006AC">
        <w:rPr>
          <w:rFonts w:eastAsia="Times New Roman" w:cs="Times New Roman"/>
          <w:szCs w:val="24"/>
        </w:rPr>
        <w:t>9798765748602</w:t>
      </w:r>
    </w:p>
    <w:p w14:paraId="43D6666A" w14:textId="548A01BF" w:rsidR="002D552E" w:rsidRPr="005A236B" w:rsidRDefault="005A236B" w:rsidP="005A236B">
      <w:pPr>
        <w:spacing w:after="0" w:line="240" w:lineRule="auto"/>
        <w:ind w:firstLine="720"/>
        <w:rPr>
          <w:rFonts w:eastAsia="Times New Roman" w:cs="Times New Roman"/>
          <w:szCs w:val="24"/>
        </w:rPr>
      </w:pPr>
      <w:r w:rsidRPr="005A236B">
        <w:rPr>
          <w:rFonts w:eastAsia="Times New Roman" w:cs="Times New Roman"/>
          <w:szCs w:val="24"/>
        </w:rPr>
        <w:t>GMetrix Access Code will be provided by instructor.</w:t>
      </w:r>
    </w:p>
    <w:p w14:paraId="6820968F" w14:textId="77777777" w:rsidR="005A236B" w:rsidRDefault="005A236B" w:rsidP="002D552E">
      <w:pPr>
        <w:spacing w:after="0" w:line="240" w:lineRule="auto"/>
        <w:rPr>
          <w:rFonts w:eastAsia="Times New Roman" w:cs="Times New Roman"/>
          <w:b/>
          <w:szCs w:val="24"/>
        </w:rPr>
      </w:pPr>
    </w:p>
    <w:p w14:paraId="43D6666B" w14:textId="77777777" w:rsidR="002D552E" w:rsidRDefault="002D552E" w:rsidP="002D552E">
      <w:pPr>
        <w:spacing w:after="0" w:line="240" w:lineRule="auto"/>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D" w14:textId="77777777" w:rsidR="002D552E" w:rsidRDefault="002D552E" w:rsidP="002D552E">
      <w:pPr>
        <w:spacing w:after="0" w:line="240" w:lineRule="auto"/>
        <w:rPr>
          <w:rFonts w:eastAsia="Times New Roman" w:cs="Times New Roman"/>
          <w:b/>
          <w:szCs w:val="24"/>
        </w:rPr>
      </w:pP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393B7047"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384F23BE" w14:textId="6C20BF65" w:rsidR="005A236B" w:rsidRDefault="005A236B" w:rsidP="005A236B">
      <w:pPr>
        <w:spacing w:after="0" w:line="240" w:lineRule="auto"/>
      </w:pPr>
    </w:p>
    <w:p w14:paraId="3F5B67D9" w14:textId="23B32F07" w:rsidR="005A236B" w:rsidRDefault="005A236B" w:rsidP="005A236B">
      <w:pPr>
        <w:spacing w:after="0" w:line="240" w:lineRule="auto"/>
        <w:rPr>
          <w:rFonts w:eastAsia="Times New Roman" w:cs="Times New Roman"/>
          <w:b/>
          <w:szCs w:val="24"/>
        </w:rPr>
      </w:pPr>
    </w:p>
    <w:p w14:paraId="5705CA30"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A fast, reliable Internet connection is required for access to Cirrus web-based training and assessment and access to student data files.</w:t>
      </w:r>
    </w:p>
    <w:p w14:paraId="142A6DA7"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 xml:space="preserve">Microsoft Office Specialist (MOS) Exam Voucher purchased at </w:t>
      </w:r>
      <w:proofErr w:type="spellStart"/>
      <w:r w:rsidRPr="005A236B">
        <w:rPr>
          <w:rFonts w:eastAsia="Times New Roman" w:cs="Times New Roman"/>
          <w:szCs w:val="24"/>
        </w:rPr>
        <w:t>Certiport</w:t>
      </w:r>
      <w:proofErr w:type="spellEnd"/>
      <w:r w:rsidRPr="005A236B">
        <w:rPr>
          <w:rFonts w:eastAsia="Times New Roman" w:cs="Times New Roman"/>
          <w:szCs w:val="24"/>
        </w:rPr>
        <w:t xml:space="preserve"> or thru the SSCC business office.</w:t>
      </w:r>
    </w:p>
    <w:p w14:paraId="3ABD6DD2"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Applicable Lab Fees.</w:t>
      </w:r>
    </w:p>
    <w:p w14:paraId="102AD614"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Applicable exam sitting fees.</w:t>
      </w:r>
    </w:p>
    <w:p w14:paraId="56636700"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GMetrix Microsoft Office simulation software site license access code provided by instructor.</w:t>
      </w:r>
    </w:p>
    <w:p w14:paraId="3E734B82" w14:textId="77777777" w:rsidR="005A236B" w:rsidRPr="005A236B" w:rsidRDefault="005A236B" w:rsidP="005A236B">
      <w:pPr>
        <w:numPr>
          <w:ilvl w:val="0"/>
          <w:numId w:val="3"/>
        </w:numPr>
        <w:spacing w:after="0" w:line="240" w:lineRule="auto"/>
        <w:rPr>
          <w:rFonts w:eastAsia="Times New Roman" w:cs="Times New Roman"/>
          <w:szCs w:val="24"/>
        </w:rPr>
      </w:pPr>
      <w:r w:rsidRPr="005A236B">
        <w:rPr>
          <w:rFonts w:eastAsia="Times New Roman" w:cs="Times New Roman"/>
          <w:szCs w:val="24"/>
        </w:rPr>
        <w:t>Current Cirrus access code for accessing online resources.</w:t>
      </w:r>
    </w:p>
    <w:p w14:paraId="68249244" w14:textId="77777777" w:rsidR="005A236B" w:rsidRPr="005A236B" w:rsidRDefault="005A236B" w:rsidP="005A236B">
      <w:pPr>
        <w:numPr>
          <w:ilvl w:val="0"/>
          <w:numId w:val="3"/>
        </w:numPr>
        <w:spacing w:after="0" w:line="240" w:lineRule="auto"/>
        <w:rPr>
          <w:rFonts w:eastAsia="Times New Roman" w:cs="Times New Roman"/>
          <w:szCs w:val="24"/>
        </w:rPr>
      </w:pPr>
      <w:bookmarkStart w:id="1" w:name="_Hlk492642461"/>
      <w:r w:rsidRPr="005A236B">
        <w:rPr>
          <w:rFonts w:eastAsia="Times New Roman" w:cs="Times New Roman"/>
          <w:szCs w:val="24"/>
        </w:rPr>
        <w:t xml:space="preserve">Computer Time: Approximately six to eight hours per week of computer time outside of class is recommended for successful completion of course requirements. </w:t>
      </w:r>
    </w:p>
    <w:bookmarkEnd w:id="1"/>
    <w:p w14:paraId="2C1FE288" w14:textId="01A41DBA" w:rsidR="005A236B" w:rsidRDefault="005A236B" w:rsidP="005A236B">
      <w:pPr>
        <w:spacing w:after="0" w:line="240" w:lineRule="auto"/>
        <w:rPr>
          <w:rFonts w:eastAsia="Times New Roman" w:cs="Times New Roman"/>
          <w:b/>
          <w:szCs w:val="24"/>
        </w:rPr>
      </w:pPr>
    </w:p>
    <w:p w14:paraId="1015256A" w14:textId="6DD1CAD1" w:rsidR="00073B39" w:rsidRDefault="00073B39" w:rsidP="005A236B">
      <w:pPr>
        <w:spacing w:after="0" w:line="240" w:lineRule="auto"/>
        <w:rPr>
          <w:rFonts w:eastAsia="Times New Roman" w:cs="Times New Roman"/>
          <w:b/>
          <w:szCs w:val="24"/>
        </w:rPr>
      </w:pPr>
    </w:p>
    <w:p w14:paraId="245EACDD" w14:textId="00BFD4B2" w:rsidR="00073B39" w:rsidRDefault="00073B39" w:rsidP="005A236B">
      <w:pPr>
        <w:spacing w:after="0" w:line="240" w:lineRule="auto"/>
        <w:rPr>
          <w:rFonts w:eastAsia="Times New Roman" w:cs="Times New Roman"/>
          <w:b/>
          <w:szCs w:val="24"/>
        </w:rPr>
      </w:pPr>
    </w:p>
    <w:p w14:paraId="5A4F4F3C" w14:textId="17903D97" w:rsidR="00073B39" w:rsidRPr="005A236B" w:rsidRDefault="00073B39" w:rsidP="005A236B">
      <w:pPr>
        <w:spacing w:after="0" w:line="240" w:lineRule="auto"/>
        <w:rPr>
          <w:rFonts w:eastAsia="Times New Roman" w:cs="Times New Roman"/>
          <w:b/>
          <w:szCs w:val="24"/>
        </w:rPr>
      </w:pPr>
      <w:r>
        <w:rPr>
          <w:rFonts w:eastAsia="Times New Roman" w:cs="Times New Roman"/>
          <w:b/>
          <w:szCs w:val="24"/>
        </w:rPr>
        <w:br/>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lastRenderedPageBreak/>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A"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D" w14:textId="40E5B29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13F6F1F1" w:rsidR="002D552E" w:rsidRDefault="002D552E" w:rsidP="002D552E">
      <w:pPr>
        <w:widowControl w:val="0"/>
        <w:autoSpaceDE w:val="0"/>
        <w:autoSpaceDN w:val="0"/>
        <w:adjustRightInd w:val="0"/>
        <w:spacing w:after="0" w:line="240" w:lineRule="auto"/>
        <w:rPr>
          <w:rFonts w:eastAsia="Times New Roman" w:cs="Times New Roman"/>
          <w:i/>
          <w:szCs w:val="24"/>
        </w:rPr>
      </w:pPr>
    </w:p>
    <w:p w14:paraId="62F9F890" w14:textId="77777777" w:rsidR="005A236B" w:rsidRDefault="005A236B" w:rsidP="005A236B">
      <w:pPr>
        <w:ind w:left="720"/>
        <w:rPr>
          <w:rFonts w:asciiTheme="minorHAnsi" w:hAnsiTheme="minorHAnsi" w:cstheme="minorHAnsi"/>
          <w:b/>
          <w:u w:val="single"/>
        </w:rPr>
      </w:pPr>
      <w:r>
        <w:rPr>
          <w:rFonts w:asciiTheme="minorHAnsi" w:hAnsiTheme="minorHAnsi" w:cstheme="minorHAnsi"/>
          <w:b/>
          <w:u w:val="single"/>
        </w:rPr>
        <w:t xml:space="preserve">Grading will follow the policy in the catalog. Students are required to complete the MOS Word Final worth 10% of their final grade. </w:t>
      </w:r>
    </w:p>
    <w:p w14:paraId="2088FAB0" w14:textId="77777777" w:rsidR="005A236B" w:rsidRPr="008B548D" w:rsidRDefault="005A236B" w:rsidP="005A236B">
      <w:pPr>
        <w:rPr>
          <w:rFonts w:asciiTheme="minorHAnsi" w:hAnsiTheme="minorHAnsi" w:cstheme="minorHAnsi"/>
          <w:b/>
        </w:rPr>
      </w:pPr>
      <w:r>
        <w:rPr>
          <w:rFonts w:asciiTheme="minorHAnsi" w:hAnsiTheme="minorHAnsi" w:cstheme="minorHAnsi"/>
          <w:b/>
        </w:rPr>
        <w:tab/>
      </w:r>
    </w:p>
    <w:tbl>
      <w:tblPr>
        <w:tblStyle w:val="PlainTable1"/>
        <w:tblW w:w="6553" w:type="dxa"/>
        <w:tblInd w:w="805" w:type="dxa"/>
        <w:tblLook w:val="04A0" w:firstRow="1" w:lastRow="0" w:firstColumn="1" w:lastColumn="0" w:noHBand="0" w:noVBand="1"/>
      </w:tblPr>
      <w:tblGrid>
        <w:gridCol w:w="4950"/>
        <w:gridCol w:w="1603"/>
      </w:tblGrid>
      <w:tr w:rsidR="005A236B" w:rsidRPr="005A236B" w14:paraId="4C100C19" w14:textId="77777777" w:rsidTr="0079569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42060183" w14:textId="77777777" w:rsidR="005A236B" w:rsidRPr="005A236B" w:rsidRDefault="005A236B" w:rsidP="005A236B">
            <w:pPr>
              <w:rPr>
                <w:rFonts w:asciiTheme="minorHAnsi" w:hAnsiTheme="minorHAnsi" w:cstheme="minorHAnsi"/>
              </w:rPr>
            </w:pPr>
            <w:r w:rsidRPr="005A236B">
              <w:rPr>
                <w:rFonts w:asciiTheme="minorHAnsi" w:hAnsiTheme="minorHAnsi" w:cstheme="minorHAnsi"/>
              </w:rPr>
              <w:t>Graded Content</w:t>
            </w:r>
          </w:p>
        </w:tc>
        <w:tc>
          <w:tcPr>
            <w:tcW w:w="1603" w:type="dxa"/>
            <w:noWrap/>
            <w:hideMark/>
          </w:tcPr>
          <w:p w14:paraId="7B74D4AE" w14:textId="77777777" w:rsidR="005A236B" w:rsidRPr="005A236B" w:rsidRDefault="005A236B" w:rsidP="005A236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Percentage</w:t>
            </w:r>
          </w:p>
        </w:tc>
      </w:tr>
      <w:tr w:rsidR="005A236B" w:rsidRPr="005A236B" w14:paraId="3723320E" w14:textId="77777777" w:rsidTr="00795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1EAD02B6"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CIRRUS Training Tutorial Completion</w:t>
            </w:r>
          </w:p>
        </w:tc>
        <w:tc>
          <w:tcPr>
            <w:tcW w:w="1603" w:type="dxa"/>
            <w:noWrap/>
            <w:vAlign w:val="center"/>
            <w:hideMark/>
          </w:tcPr>
          <w:p w14:paraId="6E4DBB9C" w14:textId="77777777" w:rsidR="005A236B" w:rsidRPr="005A236B" w:rsidRDefault="005A236B" w:rsidP="005A23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8%</w:t>
            </w:r>
          </w:p>
        </w:tc>
      </w:tr>
      <w:tr w:rsidR="005A236B" w:rsidRPr="005A236B" w14:paraId="2386842B" w14:textId="77777777" w:rsidTr="0079569E">
        <w:trPr>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5C440998"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CIRRUS Exercise Completion</w:t>
            </w:r>
          </w:p>
        </w:tc>
        <w:tc>
          <w:tcPr>
            <w:tcW w:w="1603" w:type="dxa"/>
            <w:noWrap/>
            <w:vAlign w:val="center"/>
          </w:tcPr>
          <w:p w14:paraId="3930E323" w14:textId="77777777" w:rsidR="005A236B" w:rsidRPr="005A236B" w:rsidRDefault="005A236B" w:rsidP="005A23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30%</w:t>
            </w:r>
          </w:p>
        </w:tc>
      </w:tr>
      <w:tr w:rsidR="005A236B" w:rsidRPr="005A236B" w14:paraId="2CAF5AA1" w14:textId="77777777" w:rsidTr="00795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7A891FE9"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CIRRUS Concept Exam Completions</w:t>
            </w:r>
          </w:p>
        </w:tc>
        <w:tc>
          <w:tcPr>
            <w:tcW w:w="1603" w:type="dxa"/>
            <w:noWrap/>
            <w:vAlign w:val="center"/>
          </w:tcPr>
          <w:p w14:paraId="799A39FB" w14:textId="77777777" w:rsidR="005A236B" w:rsidRPr="005A236B" w:rsidRDefault="005A236B" w:rsidP="005A23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8%</w:t>
            </w:r>
          </w:p>
        </w:tc>
      </w:tr>
      <w:tr w:rsidR="005A236B" w:rsidRPr="005A236B" w14:paraId="12A10FBB" w14:textId="77777777" w:rsidTr="0079569E">
        <w:trPr>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5E34A37C"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CIRRUS Skills Check Completions</w:t>
            </w:r>
          </w:p>
        </w:tc>
        <w:tc>
          <w:tcPr>
            <w:tcW w:w="1603" w:type="dxa"/>
            <w:noWrap/>
            <w:vAlign w:val="center"/>
          </w:tcPr>
          <w:p w14:paraId="2470B373" w14:textId="77777777" w:rsidR="005A236B" w:rsidRPr="005A236B" w:rsidRDefault="005A236B" w:rsidP="005A23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15%</w:t>
            </w:r>
          </w:p>
        </w:tc>
      </w:tr>
      <w:tr w:rsidR="005A236B" w:rsidRPr="005A236B" w14:paraId="58A257CF" w14:textId="77777777" w:rsidTr="00795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47E54150"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CIRRUS Project Completions</w:t>
            </w:r>
          </w:p>
        </w:tc>
        <w:tc>
          <w:tcPr>
            <w:tcW w:w="1603" w:type="dxa"/>
            <w:noWrap/>
            <w:vAlign w:val="center"/>
          </w:tcPr>
          <w:p w14:paraId="410785BC" w14:textId="77777777" w:rsidR="005A236B" w:rsidRPr="005A236B" w:rsidRDefault="005A236B" w:rsidP="005A23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15%</w:t>
            </w:r>
          </w:p>
        </w:tc>
      </w:tr>
      <w:tr w:rsidR="005A236B" w:rsidRPr="005A236B" w14:paraId="78F4191B" w14:textId="77777777" w:rsidTr="0079569E">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670F8A38"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Discussions and BB IM Utilization Assignment</w:t>
            </w:r>
          </w:p>
        </w:tc>
        <w:tc>
          <w:tcPr>
            <w:tcW w:w="1603" w:type="dxa"/>
            <w:noWrap/>
            <w:vAlign w:val="center"/>
            <w:hideMark/>
          </w:tcPr>
          <w:p w14:paraId="5A36875E" w14:textId="77777777" w:rsidR="005A236B" w:rsidRPr="005A236B" w:rsidRDefault="005A236B" w:rsidP="005A23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236B">
              <w:rPr>
                <w:rFonts w:asciiTheme="minorHAnsi" w:hAnsiTheme="minorHAnsi" w:cstheme="minorHAnsi"/>
              </w:rPr>
              <w:t>4%</w:t>
            </w:r>
          </w:p>
        </w:tc>
      </w:tr>
      <w:tr w:rsidR="005A236B" w:rsidRPr="005A236B" w14:paraId="3763BC0E" w14:textId="77777777" w:rsidTr="00795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47741998"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 xml:space="preserve">GMetrix Multi-Project Training and Testing (50 points each) </w:t>
            </w:r>
          </w:p>
        </w:tc>
        <w:tc>
          <w:tcPr>
            <w:tcW w:w="1603" w:type="dxa"/>
            <w:noWrap/>
            <w:vAlign w:val="center"/>
          </w:tcPr>
          <w:p w14:paraId="4C06AE91" w14:textId="77777777" w:rsidR="005A236B" w:rsidRPr="005A236B" w:rsidRDefault="005A236B" w:rsidP="005A23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5A236B">
              <w:rPr>
                <w:rFonts w:asciiTheme="minorHAnsi" w:hAnsiTheme="minorHAnsi" w:cstheme="minorHAnsi"/>
              </w:rPr>
              <w:t>14%</w:t>
            </w:r>
          </w:p>
        </w:tc>
      </w:tr>
      <w:tr w:rsidR="005A236B" w:rsidRPr="005A236B" w14:paraId="7F9AD90A" w14:textId="77777777" w:rsidTr="0079569E">
        <w:trPr>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08323497"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Final MOS Certification Test (1) 77-725</w:t>
            </w:r>
          </w:p>
        </w:tc>
        <w:tc>
          <w:tcPr>
            <w:tcW w:w="1603" w:type="dxa"/>
            <w:noWrap/>
            <w:vAlign w:val="center"/>
          </w:tcPr>
          <w:p w14:paraId="09182D9F" w14:textId="77777777" w:rsidR="005A236B" w:rsidRPr="005A236B" w:rsidRDefault="005A236B" w:rsidP="005A23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5A236B">
              <w:rPr>
                <w:rFonts w:asciiTheme="minorHAnsi" w:hAnsiTheme="minorHAnsi" w:cstheme="minorHAnsi"/>
              </w:rPr>
              <w:t>5%</w:t>
            </w:r>
          </w:p>
        </w:tc>
      </w:tr>
      <w:tr w:rsidR="005A236B" w:rsidRPr="005A236B" w14:paraId="4511F124" w14:textId="77777777" w:rsidTr="00795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tcPr>
          <w:p w14:paraId="7285623F" w14:textId="77777777" w:rsidR="005A236B" w:rsidRPr="005A236B" w:rsidRDefault="005A236B" w:rsidP="005A236B">
            <w:pPr>
              <w:rPr>
                <w:rFonts w:asciiTheme="minorHAnsi" w:hAnsiTheme="minorHAnsi" w:cstheme="minorHAnsi"/>
                <w:b w:val="0"/>
              </w:rPr>
            </w:pPr>
            <w:r w:rsidRPr="005A236B">
              <w:rPr>
                <w:rFonts w:asciiTheme="minorHAnsi" w:hAnsiTheme="minorHAnsi" w:cstheme="minorHAnsi"/>
                <w:b w:val="0"/>
              </w:rPr>
              <w:t>Reflections Survey</w:t>
            </w:r>
          </w:p>
        </w:tc>
        <w:tc>
          <w:tcPr>
            <w:tcW w:w="1603" w:type="dxa"/>
            <w:noWrap/>
            <w:vAlign w:val="center"/>
          </w:tcPr>
          <w:p w14:paraId="0216F06B" w14:textId="77777777" w:rsidR="005A236B" w:rsidRPr="005A236B" w:rsidRDefault="005A236B" w:rsidP="005A23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5A236B">
              <w:rPr>
                <w:rFonts w:asciiTheme="minorHAnsi" w:hAnsiTheme="minorHAnsi" w:cstheme="minorHAnsi"/>
              </w:rPr>
              <w:t>1%</w:t>
            </w:r>
          </w:p>
        </w:tc>
      </w:tr>
      <w:tr w:rsidR="005A236B" w:rsidRPr="005A236B" w14:paraId="000DE69E" w14:textId="77777777" w:rsidTr="0079569E">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5C5CDBBA" w14:textId="77777777" w:rsidR="005A236B" w:rsidRPr="005A236B" w:rsidRDefault="005A236B" w:rsidP="005A236B">
            <w:pPr>
              <w:rPr>
                <w:rFonts w:asciiTheme="minorHAnsi" w:hAnsiTheme="minorHAnsi" w:cstheme="minorHAnsi"/>
              </w:rPr>
            </w:pPr>
            <w:r w:rsidRPr="005A236B">
              <w:rPr>
                <w:rFonts w:asciiTheme="minorHAnsi" w:hAnsiTheme="minorHAnsi" w:cstheme="minorHAnsi"/>
              </w:rPr>
              <w:t>TOTAL</w:t>
            </w:r>
          </w:p>
        </w:tc>
        <w:tc>
          <w:tcPr>
            <w:tcW w:w="1603" w:type="dxa"/>
            <w:noWrap/>
          </w:tcPr>
          <w:p w14:paraId="716663C1" w14:textId="77777777" w:rsidR="005A236B" w:rsidRPr="005A236B" w:rsidRDefault="005A236B" w:rsidP="005A23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A236B">
              <w:rPr>
                <w:rFonts w:asciiTheme="minorHAnsi" w:hAnsiTheme="minorHAnsi" w:cstheme="minorHAnsi"/>
                <w:b/>
                <w:bCs/>
              </w:rPr>
              <w:fldChar w:fldCharType="begin"/>
            </w:r>
            <w:r w:rsidRPr="005A236B">
              <w:rPr>
                <w:rFonts w:asciiTheme="minorHAnsi" w:hAnsiTheme="minorHAnsi" w:cstheme="minorHAnsi"/>
                <w:b/>
                <w:bCs/>
              </w:rPr>
              <w:instrText xml:space="preserve"> =SUM(ABOVE)*100 \# "0%" </w:instrText>
            </w:r>
            <w:r w:rsidRPr="005A236B">
              <w:rPr>
                <w:rFonts w:asciiTheme="minorHAnsi" w:hAnsiTheme="minorHAnsi" w:cstheme="minorHAnsi"/>
                <w:b/>
                <w:bCs/>
              </w:rPr>
              <w:fldChar w:fldCharType="separate"/>
            </w:r>
            <w:r w:rsidRPr="005A236B">
              <w:rPr>
                <w:rFonts w:asciiTheme="minorHAnsi" w:hAnsiTheme="minorHAnsi" w:cstheme="minorHAnsi"/>
                <w:b/>
                <w:bCs/>
              </w:rPr>
              <w:t>100%</w:t>
            </w:r>
            <w:r w:rsidRPr="005A236B">
              <w:rPr>
                <w:rFonts w:asciiTheme="minorHAnsi" w:hAnsiTheme="minorHAnsi" w:cstheme="minorHAnsi"/>
                <w:b/>
              </w:rPr>
              <w:fldChar w:fldCharType="end"/>
            </w:r>
          </w:p>
        </w:tc>
      </w:tr>
    </w:tbl>
    <w:p w14:paraId="67556BB8" w14:textId="49496A8A" w:rsidR="005A236B" w:rsidRPr="008B548D" w:rsidRDefault="005A236B" w:rsidP="005A236B">
      <w:pPr>
        <w:rPr>
          <w:rFonts w:asciiTheme="minorHAnsi" w:hAnsiTheme="minorHAnsi" w:cstheme="minorHAnsi"/>
          <w:b/>
        </w:rPr>
      </w:pPr>
    </w:p>
    <w:p w14:paraId="03AC702A" w14:textId="29F6DDE4" w:rsidR="005A236B" w:rsidRDefault="005A236B" w:rsidP="002D552E">
      <w:pPr>
        <w:widowControl w:val="0"/>
        <w:autoSpaceDE w:val="0"/>
        <w:autoSpaceDN w:val="0"/>
        <w:adjustRightInd w:val="0"/>
        <w:spacing w:after="0" w:line="240" w:lineRule="auto"/>
        <w:rPr>
          <w:rFonts w:eastAsia="Times New Roman" w:cs="Times New Roman"/>
          <w:i/>
          <w:szCs w:val="24"/>
        </w:rPr>
      </w:pPr>
    </w:p>
    <w:p w14:paraId="7EAB3F34" w14:textId="77777777" w:rsidR="005A236B" w:rsidRPr="00D21778" w:rsidRDefault="005A236B" w:rsidP="002D552E">
      <w:pPr>
        <w:widowControl w:val="0"/>
        <w:autoSpaceDE w:val="0"/>
        <w:autoSpaceDN w:val="0"/>
        <w:adjustRightInd w:val="0"/>
        <w:spacing w:after="0" w:line="240" w:lineRule="auto"/>
        <w:rPr>
          <w:rFonts w:eastAsia="Times New Roman" w:cs="Times New Roman"/>
          <w:i/>
          <w:szCs w:val="24"/>
        </w:rPr>
      </w:pPr>
    </w:p>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4D813A1E" w:rsidR="002D552E" w:rsidRPr="005A236B"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OR COURSE FORMAT: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726FC662" w14:textId="77777777" w:rsidR="005A236B" w:rsidRPr="005A236B" w:rsidRDefault="005A236B" w:rsidP="005A236B">
      <w:pPr>
        <w:widowControl w:val="0"/>
        <w:autoSpaceDE w:val="0"/>
        <w:autoSpaceDN w:val="0"/>
        <w:adjustRightInd w:val="0"/>
        <w:spacing w:after="0" w:line="240" w:lineRule="auto"/>
        <w:ind w:left="720"/>
        <w:rPr>
          <w:i/>
          <w:u w:val="single"/>
        </w:rPr>
      </w:pPr>
      <w:r w:rsidRPr="005A236B">
        <w:rPr>
          <w:i/>
          <w:u w:val="single"/>
        </w:rPr>
        <w:t>Can include any of the following:</w:t>
      </w:r>
      <w:r w:rsidRPr="005A236B">
        <w:rPr>
          <w:i/>
          <w:u w:val="single"/>
        </w:rPr>
        <w:br/>
      </w:r>
    </w:p>
    <w:p w14:paraId="451A972C" w14:textId="77777777" w:rsidR="005A236B" w:rsidRPr="005A236B" w:rsidRDefault="005A236B" w:rsidP="005A236B">
      <w:pPr>
        <w:widowControl w:val="0"/>
        <w:numPr>
          <w:ilvl w:val="0"/>
          <w:numId w:val="4"/>
        </w:numPr>
        <w:autoSpaceDE w:val="0"/>
        <w:autoSpaceDN w:val="0"/>
        <w:adjustRightInd w:val="0"/>
        <w:spacing w:after="0" w:line="240" w:lineRule="auto"/>
        <w:ind w:left="1620"/>
      </w:pPr>
      <w:r w:rsidRPr="005A236B">
        <w:t>Portfolio of documentation representing skills and knowledge gained</w:t>
      </w:r>
    </w:p>
    <w:p w14:paraId="28265511" w14:textId="77777777" w:rsidR="005A236B" w:rsidRPr="005A236B" w:rsidRDefault="005A236B" w:rsidP="005A236B">
      <w:pPr>
        <w:widowControl w:val="0"/>
        <w:numPr>
          <w:ilvl w:val="0"/>
          <w:numId w:val="4"/>
        </w:numPr>
        <w:autoSpaceDE w:val="0"/>
        <w:autoSpaceDN w:val="0"/>
        <w:adjustRightInd w:val="0"/>
        <w:spacing w:after="0" w:line="240" w:lineRule="auto"/>
        <w:ind w:left="1620"/>
      </w:pPr>
      <w:r w:rsidRPr="005A236B">
        <w:t>Hands on textbook applications and exercises for creating and designing various office application documents</w:t>
      </w:r>
    </w:p>
    <w:p w14:paraId="619A3E19" w14:textId="77777777" w:rsidR="005A236B" w:rsidRPr="005A236B" w:rsidRDefault="005A236B" w:rsidP="005A236B">
      <w:pPr>
        <w:widowControl w:val="0"/>
        <w:numPr>
          <w:ilvl w:val="0"/>
          <w:numId w:val="4"/>
        </w:numPr>
        <w:autoSpaceDE w:val="0"/>
        <w:autoSpaceDN w:val="0"/>
        <w:adjustRightInd w:val="0"/>
        <w:spacing w:after="0" w:line="240" w:lineRule="auto"/>
        <w:ind w:left="1620"/>
      </w:pPr>
      <w:r w:rsidRPr="005A236B">
        <w:t>May include but not limited to: lecture, independent and group projects, in-class and at-home assignments, tests and quizzes.</w:t>
      </w:r>
    </w:p>
    <w:p w14:paraId="754D2583" w14:textId="77777777" w:rsidR="005A236B" w:rsidRPr="005A236B" w:rsidRDefault="005A236B" w:rsidP="005A236B">
      <w:pPr>
        <w:widowControl w:val="0"/>
        <w:numPr>
          <w:ilvl w:val="0"/>
          <w:numId w:val="4"/>
        </w:numPr>
        <w:autoSpaceDE w:val="0"/>
        <w:autoSpaceDN w:val="0"/>
        <w:adjustRightInd w:val="0"/>
        <w:spacing w:after="0" w:line="240" w:lineRule="auto"/>
        <w:ind w:left="1620"/>
      </w:pPr>
      <w:r w:rsidRPr="005A236B">
        <w:t>Integration of the various office applications</w:t>
      </w:r>
    </w:p>
    <w:p w14:paraId="2BA50A07" w14:textId="77777777" w:rsidR="005A236B" w:rsidRPr="005A236B" w:rsidRDefault="005A236B" w:rsidP="005A236B">
      <w:pPr>
        <w:widowControl w:val="0"/>
        <w:autoSpaceDE w:val="0"/>
        <w:autoSpaceDN w:val="0"/>
        <w:adjustRightInd w:val="0"/>
        <w:spacing w:after="0" w:line="240" w:lineRule="auto"/>
        <w:ind w:left="720"/>
        <w:rPr>
          <w:i/>
          <w:u w:val="single"/>
        </w:rPr>
      </w:pPr>
    </w:p>
    <w:p w14:paraId="757E76B2" w14:textId="77777777" w:rsidR="005A236B" w:rsidRPr="005A236B" w:rsidRDefault="005A236B" w:rsidP="005A236B">
      <w:pPr>
        <w:widowControl w:val="0"/>
        <w:autoSpaceDE w:val="0"/>
        <w:autoSpaceDN w:val="0"/>
        <w:adjustRightInd w:val="0"/>
        <w:spacing w:after="0" w:line="240" w:lineRule="auto"/>
        <w:ind w:left="720"/>
        <w:rPr>
          <w:i/>
          <w:u w:val="single"/>
        </w:rPr>
      </w:pPr>
      <w:r w:rsidRPr="005A236B">
        <w:rPr>
          <w:i/>
          <w:u w:val="single"/>
        </w:rPr>
        <w:t>Must include:</w:t>
      </w:r>
      <w:r w:rsidRPr="005A236B">
        <w:rPr>
          <w:i/>
          <w:u w:val="single"/>
        </w:rPr>
        <w:br/>
      </w:r>
    </w:p>
    <w:p w14:paraId="0F9C87CC" w14:textId="77777777" w:rsidR="005A236B" w:rsidRPr="005A236B" w:rsidRDefault="005A236B" w:rsidP="005A236B">
      <w:pPr>
        <w:widowControl w:val="0"/>
        <w:numPr>
          <w:ilvl w:val="0"/>
          <w:numId w:val="5"/>
        </w:numPr>
        <w:autoSpaceDE w:val="0"/>
        <w:autoSpaceDN w:val="0"/>
        <w:adjustRightInd w:val="0"/>
        <w:spacing w:after="0" w:line="240" w:lineRule="auto"/>
        <w:ind w:left="1620"/>
      </w:pPr>
      <w:r w:rsidRPr="005A236B">
        <w:t>Preparation for Microsoft Office Specialist (MOS) Exam using GMetrix</w:t>
      </w:r>
    </w:p>
    <w:p w14:paraId="03125DC7" w14:textId="77777777" w:rsidR="005A236B" w:rsidRPr="005A236B" w:rsidRDefault="005A236B" w:rsidP="005A236B">
      <w:pPr>
        <w:widowControl w:val="0"/>
        <w:numPr>
          <w:ilvl w:val="0"/>
          <w:numId w:val="5"/>
        </w:numPr>
        <w:autoSpaceDE w:val="0"/>
        <w:autoSpaceDN w:val="0"/>
        <w:adjustRightInd w:val="0"/>
        <w:spacing w:after="0" w:line="240" w:lineRule="auto"/>
        <w:ind w:left="1620"/>
      </w:pPr>
      <w:r w:rsidRPr="005A236B">
        <w:t>Completing of the Microsoft Office Specialist (MOS) Exam</w:t>
      </w:r>
    </w:p>
    <w:p w14:paraId="719F6890" w14:textId="01103C0B" w:rsidR="005A236B" w:rsidRDefault="005A236B" w:rsidP="005A236B">
      <w:pPr>
        <w:widowControl w:val="0"/>
        <w:autoSpaceDE w:val="0"/>
        <w:autoSpaceDN w:val="0"/>
        <w:adjustRightInd w:val="0"/>
        <w:spacing w:after="0" w:line="240" w:lineRule="auto"/>
      </w:pPr>
    </w:p>
    <w:p w14:paraId="66DC2CF6" w14:textId="77777777" w:rsidR="005A236B" w:rsidRPr="005A236B" w:rsidRDefault="005A236B" w:rsidP="005A236B">
      <w:pPr>
        <w:widowControl w:val="0"/>
        <w:autoSpaceDE w:val="0"/>
        <w:autoSpaceDN w:val="0"/>
        <w:adjustRightInd w:val="0"/>
        <w:spacing w:after="0" w:line="240" w:lineRule="auto"/>
        <w:rPr>
          <w:rFonts w:eastAsia="Times New Roman" w:cs="Times New Roman"/>
          <w:b/>
          <w:szCs w:val="24"/>
        </w:rPr>
      </w:pP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08ED2343" w:rsidR="002D552E" w:rsidRPr="005A236B" w:rsidRDefault="002D552E" w:rsidP="005A236B">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5A236B">
        <w:rPr>
          <w:rFonts w:eastAsia="Times New Roman" w:cs="Times New Roman"/>
          <w:b/>
          <w:szCs w:val="24"/>
        </w:rPr>
        <w:t xml:space="preserve">COURSE OUTLINE: </w:t>
      </w:r>
      <w:r w:rsidRPr="005A236B">
        <w:rPr>
          <w:rFonts w:eastAsia="Times New Roman" w:cs="Times New Roman"/>
          <w:b/>
          <w:i/>
          <w:szCs w:val="24"/>
          <w:u w:val="single"/>
        </w:rPr>
        <w:t xml:space="preserve">(Course Syllabus – Individual Instructor Specific) </w:t>
      </w:r>
    </w:p>
    <w:p w14:paraId="2C6576B2" w14:textId="77777777" w:rsidR="005A236B" w:rsidRPr="005A236B" w:rsidRDefault="005A236B" w:rsidP="005A236B">
      <w:pPr>
        <w:widowControl w:val="0"/>
        <w:autoSpaceDE w:val="0"/>
        <w:autoSpaceDN w:val="0"/>
        <w:adjustRightInd w:val="0"/>
        <w:spacing w:after="0" w:line="240" w:lineRule="auto"/>
        <w:rPr>
          <w:rFonts w:eastAsia="Times New Roman" w:cs="Times New Roman"/>
          <w:b/>
          <w:szCs w:val="24"/>
        </w:rPr>
      </w:pPr>
    </w:p>
    <w:p w14:paraId="605A182C"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p>
    <w:p w14:paraId="7B5E34D6"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w:t>
      </w:r>
      <w:r w:rsidRPr="00BD12CC">
        <w:rPr>
          <w:rFonts w:eastAsia="Times New Roman" w:cs="Times New Roman"/>
          <w:szCs w:val="24"/>
        </w:rPr>
        <w:t xml:space="preserve"> Level 1 – Chapter 1 - Course Learning Objective 1:  Students open, save, print, close, edit, spellcheck and grammar check various documents in Microsoft Word. Methods for accessing include assigned CIRRUS activities and tests.</w:t>
      </w:r>
    </w:p>
    <w:p w14:paraId="681DE250"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5D7FF88B"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2</w:t>
      </w:r>
      <w:r w:rsidRPr="00BD12CC">
        <w:rPr>
          <w:rFonts w:eastAsia="Times New Roman" w:cs="Times New Roman"/>
          <w:szCs w:val="24"/>
        </w:rPr>
        <w:t>: Level 1 – Chapter 2 - Course Learning Objective 2: Students will apply the formatting, styles, themes, and paragraph alignments in Microsoft Word. Methods for accessing include assigned CIRRUS activities and tests.</w:t>
      </w:r>
    </w:p>
    <w:p w14:paraId="116ED267"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638A6E17"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3:</w:t>
      </w:r>
      <w:r w:rsidRPr="00BD12CC">
        <w:rPr>
          <w:rFonts w:eastAsia="Times New Roman" w:cs="Times New Roman"/>
          <w:szCs w:val="24"/>
        </w:rPr>
        <w:t xml:space="preserve"> Level 1 – Chapter 3 - Course Learning Objective 3: Students will apply numbering in bullets, emphasis, and set and modify tabs in Microsoft Word. Methods for accessing include assigned CIRRUS activities and tests.</w:t>
      </w:r>
    </w:p>
    <w:p w14:paraId="50AE5CCB"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p>
    <w:p w14:paraId="4C2ABBED"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4:</w:t>
      </w:r>
      <w:r w:rsidRPr="00BD12CC">
        <w:rPr>
          <w:rFonts w:eastAsia="Times New Roman" w:cs="Times New Roman"/>
          <w:szCs w:val="24"/>
        </w:rPr>
        <w:t xml:space="preserve"> Level 1 – Chapter 4 - Course Learning Objective 4: Students will change document views, page setups, and remove page numbers, add and remove headers and footers, format page backgrounds, and find and replace text in Microsoft Word. Methods for accessing include assigned CIRRUS activities and tests.</w:t>
      </w:r>
    </w:p>
    <w:p w14:paraId="1E784752"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0754CE90"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5:</w:t>
      </w:r>
      <w:r w:rsidRPr="00BD12CC">
        <w:rPr>
          <w:rFonts w:eastAsia="Times New Roman" w:cs="Times New Roman"/>
          <w:szCs w:val="24"/>
        </w:rPr>
        <w:t xml:space="preserve"> Level 1 – Chapter 5 - Course Learning Objective 5: Students will format text in the columns, hyphenate words, insert and format images, and draw shapes using Microsoft Word. Methods for accessing include assigned CIRRUS activities and tests.</w:t>
      </w:r>
    </w:p>
    <w:p w14:paraId="5B851F83"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1D16BD15"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6:</w:t>
      </w:r>
      <w:r w:rsidRPr="00BD12CC">
        <w:rPr>
          <w:rFonts w:eastAsia="Times New Roman" w:cs="Times New Roman"/>
          <w:szCs w:val="24"/>
        </w:rPr>
        <w:t xml:space="preserve"> Level 1 – Chapter 6 - Course Learning Objective 6: Students will maintain documents by creating folders, inserting files, previewing and printing, creating and printing envelopes and labels, and use templates using Microsoft Word. Methods for accessing include assigned CIRRUS activities and tests.</w:t>
      </w:r>
    </w:p>
    <w:p w14:paraId="0C6095F7"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7065D535"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7:</w:t>
      </w:r>
      <w:r w:rsidRPr="00BD12CC">
        <w:rPr>
          <w:rFonts w:eastAsia="Times New Roman" w:cs="Times New Roman"/>
          <w:szCs w:val="24"/>
        </w:rPr>
        <w:t xml:space="preserve"> Level 1 – Chapter 7 - Course Learning Objective 7: Students will create tables and smart art using Microsoft Word. Methods for accessing include assigned CIRRUS activities and tests.</w:t>
      </w:r>
    </w:p>
    <w:p w14:paraId="0DB1401A"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63F4E402"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8:</w:t>
      </w:r>
      <w:r w:rsidRPr="00BD12CC">
        <w:rPr>
          <w:rFonts w:eastAsia="Times New Roman" w:cs="Times New Roman"/>
          <w:szCs w:val="24"/>
        </w:rPr>
        <w:t xml:space="preserve"> Level 1 – Chapter 8 - Course Learning Objective 8: Students will complete a mail merge, entity data source, and merge using the mail merge Wizard in Microsoft Word. Methods for accessing include assigned CIRRUS activities and tests.</w:t>
      </w:r>
    </w:p>
    <w:p w14:paraId="44DC1444"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4A0251FD"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9:</w:t>
      </w:r>
      <w:r w:rsidRPr="00BD12CC">
        <w:rPr>
          <w:rFonts w:eastAsia="Times New Roman" w:cs="Times New Roman"/>
          <w:szCs w:val="24"/>
        </w:rPr>
        <w:t xml:space="preserve"> Level 2 – Chapter 1 - Course Learning Objective 9: Students will customize paragraphs and pages by applying custom numbers and bullets, inserting headers and footers, and customizing objects within Microsoft Word. Students will demonstrate certification preparedness by completing the Word Multi-Project 1 Training and the Word Multi-Project 1 Testing in GMetrix for Course Learning Objective 17. Methods for accessing include assigned CIRRUS activities and tests and GMetrix exams.</w:t>
      </w:r>
    </w:p>
    <w:p w14:paraId="56103638"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46FCDDFB"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10:</w:t>
      </w:r>
      <w:r w:rsidRPr="00BD12CC">
        <w:rPr>
          <w:rFonts w:eastAsia="Times New Roman" w:cs="Times New Roman"/>
          <w:szCs w:val="24"/>
        </w:rPr>
        <w:t xml:space="preserve"> Level 2 – Chapter 2 - Course Learning Objective 10: Students will edit documents by checking spelling and grammar, display word count, use this thesaurus, translate text to and from different languages, and create a chart in Microsoft Word. Methods for accessing include assigned CIRRUS activities and tests.</w:t>
      </w:r>
    </w:p>
    <w:p w14:paraId="6DDCC5A4"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p>
    <w:p w14:paraId="49970E27"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11:</w:t>
      </w:r>
      <w:r w:rsidRPr="00BD12CC">
        <w:rPr>
          <w:rFonts w:eastAsia="Times New Roman" w:cs="Times New Roman"/>
          <w:szCs w:val="24"/>
        </w:rPr>
        <w:t xml:space="preserve"> Level 2 – Chapter 3 - Course Learning Objective 11: Students will utilize AutoCorrect, manage building blocks, and customize the ribbon in Microsoft Word. Methods for accessing include assigned CIRRUS activities and tests.</w:t>
      </w:r>
    </w:p>
    <w:p w14:paraId="4306C576"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75D20ACB"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12:</w:t>
      </w:r>
      <w:r w:rsidRPr="00BD12CC">
        <w:rPr>
          <w:rFonts w:eastAsia="Times New Roman" w:cs="Times New Roman"/>
          <w:szCs w:val="24"/>
        </w:rPr>
        <w:t xml:space="preserve"> Level 2 – Chapter 4 - Course Learning Objective 12: Students will customize themes, format using styles, create macros, and navigate documents using bookmarks, hyperlinks, and cross-references in Microsoft Word. Methods for accessing include assigned CIRRUS activities and tests.</w:t>
      </w:r>
    </w:p>
    <w:p w14:paraId="15F5002A"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73140CD1"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13:</w:t>
      </w:r>
      <w:r w:rsidRPr="00BD12CC">
        <w:rPr>
          <w:rFonts w:eastAsia="Times New Roman" w:cs="Times New Roman"/>
          <w:szCs w:val="24"/>
        </w:rPr>
        <w:t xml:space="preserve"> Level 2 – Chapter 5 - Course Learning Objective 13: Students will sort text and paragraphs, find records, use templates, insert footnotes and endnotes, site and edit sources. Students will demonstrate certification preparedness by completing the Word Multi-Project 2 Training and the Word Multi-Project 2 Testing in GMetrix for Learning Objective 17. Methods for accessing include assigned CIRRUS activities and tests and GMetrix exams.</w:t>
      </w:r>
    </w:p>
    <w:p w14:paraId="633CABA7"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29921E14"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14:</w:t>
      </w:r>
      <w:r w:rsidRPr="00BD12CC">
        <w:rPr>
          <w:rFonts w:eastAsia="Times New Roman" w:cs="Times New Roman"/>
          <w:szCs w:val="24"/>
        </w:rPr>
        <w:t xml:space="preserve"> Level 2 – Chapter 6 and Level 2 – Chapter 7 - Course Learning Objectives 14 and 15: Students create a table of contents, create a table of figures, create an index, insert and manage documents, track changes in a document, compared documents, combined documents, embed and objects in Microsoft Word. Methods for accessing include assigned CIRRUS activities and tests.</w:t>
      </w:r>
    </w:p>
    <w:p w14:paraId="6598BB22"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u w:val="single"/>
        </w:rPr>
      </w:pPr>
    </w:p>
    <w:p w14:paraId="2F4FE756"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15:</w:t>
      </w:r>
      <w:r w:rsidRPr="00BD12CC">
        <w:rPr>
          <w:rFonts w:eastAsia="Times New Roman" w:cs="Times New Roman"/>
          <w:szCs w:val="24"/>
        </w:rPr>
        <w:t xml:space="preserve"> Level 2 – Chapter 8 - Course Learning Objective 16:  Students will protect and prepare documents, restrict documents, and inspect documents in Microsoft Word. Students will demonstrate certification preparedness by completing the Word Multi-Project 3 Training and the Word Multi-Project 3 Testing in GMetrix for Course Learning Objective 18. Methods for accessing include assigned CIRRUS activities and tests and GMetrix exams.</w:t>
      </w:r>
    </w:p>
    <w:p w14:paraId="276A9BDF"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p>
    <w:p w14:paraId="3FEA7462"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szCs w:val="24"/>
        </w:rPr>
      </w:pPr>
      <w:r w:rsidRPr="00BD12CC">
        <w:rPr>
          <w:rFonts w:eastAsia="Times New Roman" w:cs="Times New Roman"/>
          <w:szCs w:val="24"/>
          <w:u w:val="single"/>
        </w:rPr>
        <w:t>Week 16:</w:t>
      </w:r>
      <w:r w:rsidRPr="00BD12CC">
        <w:rPr>
          <w:rFonts w:eastAsia="Times New Roman" w:cs="Times New Roman"/>
          <w:szCs w:val="24"/>
        </w:rPr>
        <w:t xml:space="preserve"> Students will complete the Microsoft Office Specialist Word (MOS) Exam at an approved </w:t>
      </w:r>
      <w:proofErr w:type="spellStart"/>
      <w:r w:rsidRPr="00BD12CC">
        <w:rPr>
          <w:rFonts w:eastAsia="Times New Roman" w:cs="Times New Roman"/>
          <w:szCs w:val="24"/>
        </w:rPr>
        <w:t>Certiport</w:t>
      </w:r>
      <w:proofErr w:type="spellEnd"/>
      <w:r w:rsidRPr="00BD12CC">
        <w:rPr>
          <w:rFonts w:eastAsia="Times New Roman" w:cs="Times New Roman"/>
          <w:szCs w:val="24"/>
        </w:rPr>
        <w:t xml:space="preserve"> testing center which is a competency based exam for Course Learning Objective 18. Students will complete a Reflections Survey of the course. </w:t>
      </w:r>
    </w:p>
    <w:p w14:paraId="207F9A30"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bCs/>
          <w:szCs w:val="24"/>
        </w:rPr>
      </w:pPr>
      <w:r w:rsidRPr="00BD12CC">
        <w:rPr>
          <w:rFonts w:eastAsia="Times New Roman" w:cs="Times New Roman"/>
          <w:bCs/>
          <w:szCs w:val="24"/>
        </w:rPr>
        <w:t xml:space="preserve">  </w:t>
      </w:r>
    </w:p>
    <w:p w14:paraId="5A4ADAF5" w14:textId="77777777" w:rsidR="00BD12CC" w:rsidRPr="00BD12CC" w:rsidRDefault="00BD12CC" w:rsidP="00BD12CC">
      <w:pPr>
        <w:widowControl w:val="0"/>
        <w:autoSpaceDE w:val="0"/>
        <w:autoSpaceDN w:val="0"/>
        <w:adjustRightInd w:val="0"/>
        <w:spacing w:after="0" w:line="240" w:lineRule="auto"/>
        <w:ind w:left="720"/>
        <w:rPr>
          <w:rFonts w:eastAsia="Times New Roman" w:cs="Times New Roman"/>
          <w:bCs/>
          <w:szCs w:val="24"/>
        </w:rPr>
      </w:pPr>
      <w:r w:rsidRPr="00BD12CC">
        <w:rPr>
          <w:rFonts w:eastAsia="Times New Roman" w:cs="Times New Roman"/>
          <w:bCs/>
          <w:szCs w:val="24"/>
        </w:rPr>
        <w:tab/>
        <w:t>*</w:t>
      </w:r>
      <w:r w:rsidRPr="00BD12CC">
        <w:rPr>
          <w:rFonts w:eastAsia="Times New Roman" w:cs="Times New Roman"/>
          <w:bCs/>
          <w:i/>
          <w:szCs w:val="24"/>
        </w:rPr>
        <w:t>Instructor will reserve the right to organize work to meet objectives of the course</w:t>
      </w:r>
      <w:r w:rsidRPr="00BD12CC">
        <w:rPr>
          <w:rFonts w:eastAsia="Times New Roman" w:cs="Times New Roman"/>
          <w:bCs/>
          <w:szCs w:val="24"/>
        </w:rPr>
        <w:t>.</w:t>
      </w:r>
    </w:p>
    <w:p w14:paraId="43D666A8" w14:textId="7C22EA31" w:rsidR="002D552E" w:rsidRPr="00BD12CC" w:rsidRDefault="002D552E" w:rsidP="00BD12CC">
      <w:pPr>
        <w:widowControl w:val="0"/>
        <w:autoSpaceDE w:val="0"/>
        <w:autoSpaceDN w:val="0"/>
        <w:adjustRightInd w:val="0"/>
        <w:spacing w:after="0" w:line="240" w:lineRule="auto"/>
        <w:ind w:left="720"/>
        <w:rPr>
          <w:rFonts w:eastAsia="Times New Roman" w:cs="Times New Roman"/>
          <w:szCs w:val="24"/>
        </w:rPr>
      </w:pPr>
    </w:p>
    <w:p w14:paraId="627F65B1" w14:textId="2EA8D885" w:rsidR="00BD12CC" w:rsidRDefault="00BD12CC" w:rsidP="002D552E">
      <w:pPr>
        <w:widowControl w:val="0"/>
        <w:autoSpaceDE w:val="0"/>
        <w:autoSpaceDN w:val="0"/>
        <w:adjustRightInd w:val="0"/>
        <w:spacing w:after="0" w:line="240" w:lineRule="auto"/>
        <w:rPr>
          <w:rFonts w:eastAsia="Times New Roman" w:cs="Times New Roman"/>
          <w:b/>
          <w:szCs w:val="24"/>
        </w:rPr>
      </w:pPr>
    </w:p>
    <w:p w14:paraId="1E87299B" w14:textId="77777777" w:rsidR="00BD12CC" w:rsidRDefault="00BD12CC" w:rsidP="002D552E">
      <w:pPr>
        <w:widowControl w:val="0"/>
        <w:autoSpaceDE w:val="0"/>
        <w:autoSpaceDN w:val="0"/>
        <w:adjustRightInd w:val="0"/>
        <w:spacing w:after="0" w:line="240" w:lineRule="auto"/>
        <w:rPr>
          <w:rFonts w:eastAsia="Times New Roman" w:cs="Times New Roman"/>
          <w:b/>
          <w:szCs w:val="24"/>
        </w:rPr>
      </w:pPr>
    </w:p>
    <w:p w14:paraId="6B4EC5D5" w14:textId="4EF9154E" w:rsidR="00BD12CC" w:rsidRDefault="002D552E" w:rsidP="00BD12CC">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BD12CC">
        <w:rPr>
          <w:rFonts w:eastAsia="Times New Roman" w:cs="Times New Roman"/>
          <w:b/>
          <w:szCs w:val="24"/>
        </w:rPr>
        <w:t>SPECIFIC MANAGEMENT REQUIREMENTS***:</w:t>
      </w:r>
    </w:p>
    <w:p w14:paraId="44B33717" w14:textId="77777777" w:rsidR="00BD12CC" w:rsidRPr="00BD12CC" w:rsidRDefault="00BD12CC" w:rsidP="00BD12CC">
      <w:pPr>
        <w:pStyle w:val="ListParagraph"/>
        <w:widowControl w:val="0"/>
        <w:autoSpaceDE w:val="0"/>
        <w:autoSpaceDN w:val="0"/>
        <w:adjustRightInd w:val="0"/>
        <w:spacing w:after="0" w:line="240" w:lineRule="auto"/>
        <w:rPr>
          <w:rFonts w:eastAsia="Times New Roman" w:cs="Times New Roman"/>
          <w:b/>
          <w:szCs w:val="24"/>
        </w:rPr>
      </w:pPr>
    </w:p>
    <w:p w14:paraId="614A0C2F" w14:textId="21CF3947" w:rsidR="00BD12CC" w:rsidRPr="00BD12CC" w:rsidRDefault="00BD12CC" w:rsidP="00BD12CC">
      <w:pPr>
        <w:ind w:left="720"/>
        <w:rPr>
          <w:rFonts w:asciiTheme="minorHAnsi" w:hAnsiTheme="minorHAnsi" w:cstheme="minorHAnsi"/>
        </w:rPr>
      </w:pPr>
      <w:r w:rsidRPr="001D637E">
        <w:rPr>
          <w:rFonts w:asciiTheme="minorHAnsi" w:hAnsiTheme="minorHAnsi" w:cstheme="minorHAnsi"/>
        </w:rPr>
        <w:t>Assignments will be evaluated according to instructor directives.</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t xml:space="preserve">OTHER INFORMATION***: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77777777" w:rsidR="002D552E" w:rsidRPr="00E87FB6" w:rsidRDefault="002D552E" w:rsidP="002D552E">
      <w:pPr>
        <w:spacing w:after="0" w:line="240" w:lineRule="auto"/>
        <w:ind w:left="720"/>
        <w:rPr>
          <w:rFonts w:eastAsia="Times New Roman" w:cs="Times New Roman"/>
          <w:szCs w:val="24"/>
        </w:rPr>
      </w:pPr>
      <w:r w:rsidRPr="00E87FB6">
        <w:rPr>
          <w:rFonts w:eastAsia="Times New Roman" w:cs="Times New Roman"/>
          <w:b/>
          <w:szCs w:val="24"/>
        </w:rPr>
        <w:t>FERPA:</w:t>
      </w:r>
      <w:r w:rsidRPr="00E87FB6">
        <w:rPr>
          <w:rFonts w:eastAsia="Times New Roman" w:cs="Times New Roman"/>
          <w:szCs w:val="24"/>
        </w:rPr>
        <w:t xml:space="preserve">  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43D666AE" w14:textId="77777777" w:rsidR="002D552E" w:rsidRPr="00E87FB6" w:rsidRDefault="002D552E" w:rsidP="002D552E">
      <w:pPr>
        <w:spacing w:after="0" w:line="240" w:lineRule="auto"/>
        <w:rPr>
          <w:rFonts w:eastAsia="Times New Roman" w:cs="Times New Roman"/>
          <w:szCs w:val="24"/>
        </w:rPr>
      </w:pPr>
    </w:p>
    <w:p w14:paraId="43D666AF" w14:textId="77777777" w:rsidR="002D552E" w:rsidRDefault="002D552E" w:rsidP="002D552E">
      <w:pPr>
        <w:spacing w:after="0" w:line="240" w:lineRule="auto"/>
        <w:ind w:left="720"/>
        <w:rPr>
          <w:rFonts w:eastAsia="Times New Roman" w:cs="Times New Roman"/>
          <w:szCs w:val="24"/>
        </w:rPr>
      </w:pPr>
      <w:r w:rsidRPr="00E87FB6">
        <w:rPr>
          <w:rFonts w:eastAsia="Times New Roman" w:cs="Times New Roman"/>
          <w:b/>
          <w:szCs w:val="24"/>
        </w:rPr>
        <w:t>DISABILITIES:</w:t>
      </w:r>
      <w:r w:rsidRPr="00E87FB6">
        <w:rPr>
          <w:rFonts w:eastAsia="Times New Roman" w:cs="Times New Roman"/>
          <w:szCs w:val="24"/>
        </w:rPr>
        <w:t xml:space="preserve">  Students with disabilities may contact the Disabilities Service Office, Central Campus, at 800-628-7722 or 937-393-3431.</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Pr="002D552E"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sectPr w:rsidR="00E75D32" w:rsidRPr="002D552E" w:rsidSect="002D552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66B9" w14:textId="77777777" w:rsidR="005A1847" w:rsidRDefault="005A1847" w:rsidP="002D552E">
      <w:pPr>
        <w:spacing w:after="0" w:line="240" w:lineRule="auto"/>
      </w:pPr>
      <w:r>
        <w:separator/>
      </w:r>
    </w:p>
  </w:endnote>
  <w:endnote w:type="continuationSeparator" w:id="0">
    <w:p w14:paraId="43D666BA" w14:textId="77777777" w:rsidR="005A1847" w:rsidRDefault="005A1847"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666B7" w14:textId="77777777" w:rsidR="005A1847" w:rsidRDefault="005A1847" w:rsidP="002D552E">
      <w:pPr>
        <w:spacing w:after="0" w:line="240" w:lineRule="auto"/>
      </w:pPr>
      <w:r>
        <w:separator/>
      </w:r>
    </w:p>
  </w:footnote>
  <w:footnote w:type="continuationSeparator" w:id="0">
    <w:p w14:paraId="43D666B8" w14:textId="77777777" w:rsidR="005A1847" w:rsidRDefault="005A1847"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BE6E" w14:textId="77777777" w:rsidR="00073B39" w:rsidRPr="00D9546F" w:rsidRDefault="00073B39" w:rsidP="00073B39">
    <w:pPr>
      <w:pStyle w:val="NoSpacing"/>
      <w:rPr>
        <w:b/>
        <w:sz w:val="20"/>
        <w:szCs w:val="20"/>
      </w:rPr>
    </w:pPr>
    <w:r>
      <w:rPr>
        <w:b/>
        <w:sz w:val="20"/>
        <w:szCs w:val="20"/>
      </w:rPr>
      <w:t>CSCI 2219 – Word Processing 1</w:t>
    </w:r>
  </w:p>
  <w:p w14:paraId="43D666BC" w14:textId="1F823FCC"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0D5FAD">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D5FAD">
      <w:rPr>
        <w:b/>
        <w:bCs/>
        <w:noProof/>
      </w:rPr>
      <w:t>6</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13EC1492"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0D5FAD">
      <w:rPr>
        <w:b/>
        <w:sz w:val="20"/>
        <w:szCs w:val="20"/>
      </w:rPr>
      <w:t>November 2022</w:t>
    </w:r>
  </w:p>
  <w:p w14:paraId="0B623F1C" w14:textId="6D29CDDD" w:rsidR="007D595B" w:rsidRPr="00D9546F" w:rsidRDefault="005A236B" w:rsidP="007D595B">
    <w:pPr>
      <w:pStyle w:val="NoSpacing"/>
      <w:rPr>
        <w:b/>
        <w:sz w:val="20"/>
        <w:szCs w:val="20"/>
      </w:rPr>
    </w:pPr>
    <w:r>
      <w:rPr>
        <w:b/>
        <w:sz w:val="20"/>
        <w:szCs w:val="20"/>
      </w:rPr>
      <w:t>CSCI 2219</w:t>
    </w:r>
    <w:r w:rsidR="00FC2862">
      <w:rPr>
        <w:b/>
        <w:sz w:val="20"/>
        <w:szCs w:val="20"/>
      </w:rPr>
      <w:t xml:space="preserve"> – </w:t>
    </w:r>
    <w:r>
      <w:rPr>
        <w:b/>
        <w:sz w:val="20"/>
        <w:szCs w:val="20"/>
      </w:rPr>
      <w:t>Word Processing 1</w:t>
    </w:r>
  </w:p>
  <w:p w14:paraId="0661D6D7" w14:textId="0380BD1A"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0D5FA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D5FAD">
      <w:rPr>
        <w:b/>
        <w:bCs/>
        <w:noProof/>
      </w:rPr>
      <w:t>6</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E33"/>
    <w:multiLevelType w:val="hybridMultilevel"/>
    <w:tmpl w:val="F64A21C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63E3F"/>
    <w:multiLevelType w:val="hybridMultilevel"/>
    <w:tmpl w:val="21F4D27E"/>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EF2535"/>
    <w:multiLevelType w:val="hybridMultilevel"/>
    <w:tmpl w:val="47F03C56"/>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0DA2D84"/>
    <w:multiLevelType w:val="hybridMultilevel"/>
    <w:tmpl w:val="EAD6C240"/>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FBB7C35"/>
    <w:multiLevelType w:val="hybridMultilevel"/>
    <w:tmpl w:val="A8E617FE"/>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1">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GyNDe3MLU0NjY1MrZQ0lEKTi0uzszPAykwrAUAtGjSSywAAAA="/>
  </w:docVars>
  <w:rsids>
    <w:rsidRoot w:val="002D552E"/>
    <w:rsid w:val="00073B39"/>
    <w:rsid w:val="000D5FAD"/>
    <w:rsid w:val="00271873"/>
    <w:rsid w:val="002D552E"/>
    <w:rsid w:val="003F77A9"/>
    <w:rsid w:val="00427C4F"/>
    <w:rsid w:val="005006AC"/>
    <w:rsid w:val="005A1847"/>
    <w:rsid w:val="005A236B"/>
    <w:rsid w:val="006B0B4B"/>
    <w:rsid w:val="007D595B"/>
    <w:rsid w:val="00931E3B"/>
    <w:rsid w:val="00BD12CC"/>
    <w:rsid w:val="00E75D32"/>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table" w:styleId="PlainTable1">
    <w:name w:val="Plain Table 1"/>
    <w:basedOn w:val="TableNormal"/>
    <w:uiPriority w:val="41"/>
    <w:rsid w:val="005A23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0" ma:contentTypeDescription="Create a new document." ma:contentTypeScope="" ma:versionID="b8b7be3d856be1ddb539a487bd6c21cc">
  <xsd:schema xmlns:xsd="http://www.w3.org/2001/XMLSchema" xmlns:xs="http://www.w3.org/2001/XMLSchema" xmlns:p="http://schemas.microsoft.com/office/2006/metadata/properties" xmlns:ns2="132472af-f9e1-4726-b37e-9932a1871910" targetNamespace="http://schemas.microsoft.com/office/2006/metadata/properties" ma:root="true" ma:fieldsID="0530fac4cebf529a23731ece9f203a94"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www.w3.org/XML/1998/namespace"/>
    <ds:schemaRef ds:uri="132472af-f9e1-4726-b37e-9932a1871910"/>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B9F9888-D8F2-4487-8B22-4F9D43F36DFD}"/>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3</cp:revision>
  <dcterms:created xsi:type="dcterms:W3CDTF">2022-11-30T16:24:00Z</dcterms:created>
  <dcterms:modified xsi:type="dcterms:W3CDTF">2022-11-30T16:32:00Z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